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附件：</w:t>
      </w:r>
    </w:p>
    <w:p>
      <w:pPr>
        <w:spacing w:line="360" w:lineRule="auto"/>
        <w:jc w:val="center"/>
        <w:rPr>
          <w:rFonts w:hint="eastAsia" w:ascii="仿宋" w:hAnsi="仿宋" w:eastAsia="仿宋"/>
          <w:b/>
          <w:bCs/>
          <w:sz w:val="44"/>
        </w:rPr>
      </w:pPr>
    </w:p>
    <w:p>
      <w:pPr>
        <w:spacing w:line="360" w:lineRule="auto"/>
        <w:jc w:val="center"/>
        <w:rPr>
          <w:rFonts w:hint="eastAsia" w:ascii="仿宋" w:hAnsi="仿宋" w:eastAsia="仿宋"/>
          <w:b/>
          <w:bCs/>
          <w:sz w:val="44"/>
        </w:rPr>
      </w:pPr>
      <w:r>
        <w:rPr>
          <w:rFonts w:hint="eastAsia" w:ascii="仿宋" w:hAnsi="仿宋" w:eastAsia="仿宋"/>
          <w:b/>
          <w:bCs/>
          <w:sz w:val="44"/>
        </w:rPr>
        <w:t>参会回执</w:t>
      </w:r>
    </w:p>
    <w:tbl>
      <w:tblPr>
        <w:tblStyle w:val="3"/>
        <w:tblpPr w:leftFromText="180" w:rightFromText="180" w:vertAnchor="text" w:horzAnchor="page" w:tblpXSpec="center" w:tblpY="760"/>
        <w:tblOverlap w:val="never"/>
        <w:tblW w:w="97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787"/>
        <w:gridCol w:w="3277"/>
        <w:gridCol w:w="1573"/>
        <w:gridCol w:w="26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442" w:type="dxa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   名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327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职  务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（职称）</w:t>
            </w:r>
          </w:p>
        </w:tc>
        <w:tc>
          <w:tcPr>
            <w:tcW w:w="2621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联系电话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（手机/座机）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44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8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7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73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21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44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8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7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73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21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sz w:val="28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p/>
    <w:sectPr>
      <w:pgSz w:w="11906" w:h="16838"/>
      <w:pgMar w:top="590" w:right="1800" w:bottom="5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1774F"/>
    <w:rsid w:val="0D3177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2018-03-09T02:15:00Z</dcterms:created>
  <dc:creator>武汉知识产权研究会</dc:creator>
  <cp:lastModifiedBy>武汉知识产权研究会</cp:lastModifiedBy>
  <dcterms:modified xsi:type="dcterms:W3CDTF">2018-03-09T02:16:37Z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