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jc w:val="center"/>
        <w:rPr>
          <w:rFonts w:ascii="宋体" w:hAnsi="宋体" w:cs="宋体"/>
          <w:b/>
          <w:bCs/>
          <w:sz w:val="44"/>
          <w:szCs w:val="44"/>
        </w:rPr>
      </w:pPr>
      <w:bookmarkStart w:id="0" w:name="_GoBack"/>
      <w:r>
        <w:rPr>
          <w:rFonts w:hint="eastAsia" w:ascii="宋体" w:hAnsi="宋体" w:cs="宋体"/>
          <w:b/>
          <w:bCs/>
          <w:sz w:val="44"/>
          <w:szCs w:val="44"/>
        </w:rPr>
        <w:t>20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20</w:t>
      </w:r>
      <w:r>
        <w:rPr>
          <w:rFonts w:hint="eastAsia" w:ascii="宋体" w:hAnsi="宋体" w:cs="宋体"/>
          <w:b/>
          <w:bCs/>
          <w:sz w:val="44"/>
          <w:szCs w:val="44"/>
        </w:rPr>
        <w:t>年东湖高新区知识产权宣传周暨知识产权普法宣传活动安排表</w:t>
      </w:r>
    </w:p>
    <w:bookmarkEnd w:id="0"/>
    <w:p>
      <w:pPr>
        <w:rPr>
          <w:rFonts w:ascii="宋体" w:hAnsi="宋体" w:cs="宋体"/>
          <w:sz w:val="28"/>
          <w:szCs w:val="28"/>
          <w:u w:val="single"/>
        </w:rPr>
      </w:pPr>
      <w:r>
        <w:rPr>
          <w:rFonts w:hint="eastAsia" w:ascii="宋体" w:hAnsi="宋体" w:cs="宋体"/>
          <w:sz w:val="28"/>
          <w:szCs w:val="28"/>
        </w:rPr>
        <w:t>报送单位（盖章）：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      </w:t>
      </w:r>
      <w:r>
        <w:rPr>
          <w:rFonts w:hint="eastAsia" w:ascii="宋体" w:hAnsi="宋体" w:cs="宋体"/>
          <w:sz w:val="28"/>
          <w:szCs w:val="28"/>
        </w:rPr>
        <w:t xml:space="preserve"> 联系人： 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</w:t>
      </w:r>
      <w:r>
        <w:rPr>
          <w:rFonts w:hint="eastAsia" w:ascii="宋体" w:hAnsi="宋体" w:cs="宋体"/>
          <w:sz w:val="28"/>
          <w:szCs w:val="28"/>
        </w:rPr>
        <w:t xml:space="preserve"> 联系电话： 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</w:t>
      </w:r>
    </w:p>
    <w:tbl>
      <w:tblPr>
        <w:tblStyle w:val="4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2567"/>
        <w:gridCol w:w="1772"/>
        <w:gridCol w:w="1772"/>
        <w:gridCol w:w="1772"/>
        <w:gridCol w:w="1772"/>
        <w:gridCol w:w="1772"/>
        <w:gridCol w:w="1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75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567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主办单位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活动名称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活动内容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参加范围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活动时间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活动地点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承办单位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75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</w:t>
            </w:r>
          </w:p>
        </w:tc>
        <w:tc>
          <w:tcPr>
            <w:tcW w:w="2567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75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</w:t>
            </w:r>
          </w:p>
        </w:tc>
        <w:tc>
          <w:tcPr>
            <w:tcW w:w="2567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75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3</w:t>
            </w:r>
          </w:p>
        </w:tc>
        <w:tc>
          <w:tcPr>
            <w:tcW w:w="2567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75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4</w:t>
            </w:r>
          </w:p>
        </w:tc>
        <w:tc>
          <w:tcPr>
            <w:tcW w:w="2567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75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5</w:t>
            </w:r>
          </w:p>
        </w:tc>
        <w:tc>
          <w:tcPr>
            <w:tcW w:w="2567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75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6</w:t>
            </w:r>
          </w:p>
        </w:tc>
        <w:tc>
          <w:tcPr>
            <w:tcW w:w="2567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75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7</w:t>
            </w:r>
          </w:p>
        </w:tc>
        <w:tc>
          <w:tcPr>
            <w:tcW w:w="2567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75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8</w:t>
            </w:r>
          </w:p>
        </w:tc>
        <w:tc>
          <w:tcPr>
            <w:tcW w:w="2567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文星仿宋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FB05D3"/>
    <w:rsid w:val="52FB0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2020-04-09T10:40:00Z</dcterms:created>
  <dc:creator>Administrator</dc:creator>
  <cp:lastModifiedBy>Administrator</cp:lastModifiedBy>
  <dcterms:modified xsi:type="dcterms:W3CDTF">2020-04-09T10:41:42Z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